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СОВЕТ ДЕПУТАТОВ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МУНИЦИПАЛЬНОГО ОБРАЗОВАНИЯ                         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СОБОЛЕВСКИЙ СЕЛЬСОВЕТ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ПЕРВОМАЙСКОГО РАЙОНА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ОРЕНБУРГСКОЙ ОБЛАСТИ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четвертый созыв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РЕШЕНИЕ</w:t>
      </w: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21362" w:rsidRDefault="00221362" w:rsidP="0022136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0C1776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 xml:space="preserve"> .04.2023   №</w:t>
      </w:r>
      <w:r w:rsidR="000C1776">
        <w:rPr>
          <w:rFonts w:ascii="Times New Roman" w:eastAsia="Times New Roman" w:hAnsi="Times New Roman"/>
          <w:sz w:val="28"/>
          <w:szCs w:val="28"/>
        </w:rPr>
        <w:t>124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5776F" w:rsidRDefault="0025776F" w:rsidP="002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44444"/>
          <w:shd w:val="clear" w:color="auto" w:fill="FFFFFF"/>
        </w:rPr>
      </w:pPr>
    </w:p>
    <w:p w:rsidR="00BB2661" w:rsidRDefault="00BB2661" w:rsidP="00257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Об устранении технических</w:t>
      </w:r>
      <w:r w:rsidR="0025776F" w:rsidRPr="002577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ошиб</w:t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ок</w:t>
      </w:r>
      <w:r w:rsidR="0025776F" w:rsidRPr="0025776F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в Правилах </w:t>
      </w:r>
    </w:p>
    <w:p w:rsidR="00BB2661" w:rsidRDefault="000C1776" w:rsidP="00257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з</w:t>
      </w:r>
      <w:r w:rsidR="00BB2661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емлепользования и застройки </w:t>
      </w:r>
      <w:r w:rsidR="0025776F" w:rsidRPr="0025776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    </w:t>
      </w:r>
    </w:p>
    <w:p w:rsidR="00BB2661" w:rsidRDefault="0025776F" w:rsidP="00257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76F">
        <w:rPr>
          <w:rFonts w:ascii="Times New Roman" w:eastAsia="Times New Roman" w:hAnsi="Times New Roman"/>
          <w:sz w:val="28"/>
          <w:szCs w:val="28"/>
          <w:lang w:eastAsia="ru-RU"/>
        </w:rPr>
        <w:t>образования  Соболевский</w:t>
      </w:r>
      <w:r w:rsidR="00BB26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776F">
        <w:rPr>
          <w:rFonts w:ascii="Times New Roman" w:eastAsia="Times New Roman" w:hAnsi="Times New Roman"/>
          <w:sz w:val="28"/>
          <w:szCs w:val="28"/>
          <w:lang w:eastAsia="ru-RU"/>
        </w:rPr>
        <w:t>сельсовет Первомай</w:t>
      </w:r>
      <w:r w:rsidR="00BB2661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25776F" w:rsidRPr="0025776F" w:rsidRDefault="0025776F" w:rsidP="00257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5776F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proofErr w:type="spellEnd"/>
      <w:r w:rsidRPr="0025776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области.</w:t>
      </w:r>
    </w:p>
    <w:p w:rsidR="00221362" w:rsidRPr="0025776F" w:rsidRDefault="00221362" w:rsidP="002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62" w:rsidRPr="00BB2661" w:rsidRDefault="00221362" w:rsidP="00BB26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6" w:history="1">
        <w:r w:rsidRPr="00BB266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 </w:t>
      </w:r>
      <w:hyperlink r:id="rId7" w:history="1">
        <w:r w:rsidRPr="00BB2661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Уставом муниципального образования Соболевский сельсовет Первомайского района Оренбургской области, с целью исправления технической ошибки в Правилах землепользования и застройки </w:t>
      </w:r>
      <w:r w:rsidR="0025776F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    образования  Соболевский сельсовет Первомайского района Оренбургской области</w:t>
      </w:r>
      <w:proofErr w:type="gramStart"/>
      <w:r w:rsidR="0025776F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304AA7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BB266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="00BB266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твержденные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решением Совета депутатов </w:t>
      </w:r>
      <w:r w:rsidR="00BB266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Соболевский сельсовет от 04.09.2020 № 205 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Совет депутатов </w:t>
      </w:r>
      <w:r w:rsidR="00BB266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муниципального образования Соболевский сельсовет Первомайского района Оренбургской области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решил: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</w:p>
    <w:p w:rsidR="00C00121" w:rsidRPr="00BB2661" w:rsidRDefault="0087350B" w:rsidP="00C001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304AA7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</w:t>
      </w:r>
      <w:r w:rsidR="00221362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Внести следующие исправления в</w:t>
      </w:r>
      <w:r w:rsidR="00F161A4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решение</w:t>
      </w:r>
      <w:r w:rsidR="00C0012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депутатов муниципального образования Соболевский сельсовет Первомайского района Оренбургской области от </w:t>
      </w:r>
      <w:r w:rsidR="00C00121" w:rsidRPr="00BB266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04.09.2020   № 205 «</w:t>
      </w:r>
      <w:r w:rsidR="00C0012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    утверждении   внесений    изменений   в Правила    землепользования      и    застройки муниципального     образования  Соболевский сельсовет Первомайского района Оренбургской области»</w:t>
      </w:r>
    </w:p>
    <w:p w:rsidR="00015385" w:rsidRPr="00BB2661" w:rsidRDefault="00C00121" w:rsidP="000153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1.1.</w:t>
      </w:r>
      <w:r w:rsidR="00CD3191"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пункте 4 с</w:t>
      </w:r>
      <w:r w:rsidR="00304AA7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тать</w:t>
      </w:r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е 20</w:t>
      </w:r>
      <w:r w:rsidR="00304AA7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304AA7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Территориальные зоны</w:t>
      </w:r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F161A4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главы 8 «Градостроительное зонирование. Территориальные зоны на карте градостроительного</w:t>
      </w:r>
      <w:r w:rsidR="00A25EBD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зонирования», части 2 «Карта градостроительного зонирования и зон с особыми условиями использования территории»</w:t>
      </w:r>
      <w:proofErr w:type="gramStart"/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общественно-деловую зону 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CD319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</w:t>
      </w:r>
      <w:r w:rsidR="0087350B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-1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зона делового, общественного и коммерческого назначения </w:t>
      </w:r>
      <w:r w:rsidR="00A25EBD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87350B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считать </w:t>
      </w:r>
      <w:r w:rsidR="00A25EBD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87350B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ОД-1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зона делового, общественного и коммерческого назначения</w:t>
      </w:r>
      <w:r w:rsidR="00A25EBD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0C1776" w:rsidRDefault="00A25EBD" w:rsidP="000C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1.2</w:t>
      </w:r>
      <w:r w:rsidR="00C8094B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  <w:bookmarkStart w:id="0" w:name="_Toc426622150"/>
      <w:r w:rsidR="00F87882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В с</w:t>
      </w:r>
      <w:r w:rsidR="000C17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татье</w:t>
      </w:r>
      <w:r w:rsidR="00F87882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24.2 </w:t>
      </w:r>
      <w:r w:rsidR="004C5748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F87882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Градостроительные регламенты. Общественно–деловые зоны</w:t>
      </w:r>
      <w:r w:rsidR="004C5748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bookmarkEnd w:id="0"/>
      <w:r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главы</w:t>
      </w:r>
      <w:r w:rsidR="00015385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</w:t>
      </w:r>
      <w:bookmarkStart w:id="1" w:name="_Toc510087747"/>
      <w:bookmarkStart w:id="2" w:name="_Toc506220011"/>
      <w:r w:rsidR="00015385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10. Градостроительные регламенты территориальных зон МО Соболевский сельсовет</w:t>
      </w:r>
      <w:bookmarkEnd w:id="1"/>
      <w:bookmarkEnd w:id="2"/>
      <w:r w:rsidR="00015385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, 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части 3 «Градостроительные регламенты»</w:t>
      </w:r>
      <w:r w:rsidR="00015385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4C5748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«О–1.  Зона делового, общественного  и коммерческого назначения» считать </w:t>
      </w:r>
      <w:r w:rsidR="00015385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4C5748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ОД-</w:t>
      </w:r>
      <w:r w:rsidR="004C5748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1.Зона делового, общественного и коммерческого назначения»</w:t>
      </w:r>
    </w:p>
    <w:p w:rsidR="0013063C" w:rsidRPr="000C1776" w:rsidRDefault="00015385" w:rsidP="000C17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1.3.В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0C177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статье</w:t>
      </w:r>
      <w:bookmarkStart w:id="3" w:name="_GoBack"/>
      <w:bookmarkEnd w:id="3"/>
      <w:r w:rsidR="0013063C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28 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13063C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Территории, для которых градостроительные регламенты не устанавливаются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»</w:t>
      </w:r>
      <w:r w:rsidR="0013063C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</w:t>
      </w:r>
      <w:r w:rsidR="0013063C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главы 11 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«</w:t>
      </w:r>
      <w:r w:rsidR="0013063C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Градостроительные регламенты в части ограничений использования земельных участков и объектов капитального строительства МО Соболевский сельсовет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»,</w:t>
      </w:r>
      <w:r w:rsidRPr="00BB266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части 3 «Градостроительные регламенты»</w:t>
      </w:r>
      <w:r w:rsidRPr="00BB2661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карты градостроительного зонирования и зон с о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собыми условиями использования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территории в границах МО </w:t>
      </w:r>
      <w:r w:rsidR="00BB2661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Соболевский сельсовет</w:t>
      </w:r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и населенных пунктов в его состав в </w:t>
      </w:r>
      <w:r w:rsidR="002446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двух местах </w:t>
      </w:r>
      <w:proofErr w:type="spellStart"/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п</w:t>
      </w:r>
      <w:proofErr w:type="gramStart"/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.О</w:t>
      </w:r>
      <w:proofErr w:type="gramEnd"/>
      <w:r w:rsidR="008701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сочный</w:t>
      </w:r>
      <w:proofErr w:type="spellEnd"/>
      <w:r w:rsidR="002446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 «территориальную зону ОД</w:t>
      </w:r>
      <w:r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»</w:t>
      </w:r>
      <w:r w:rsidR="002446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 xml:space="preserve"> считать </w:t>
      </w:r>
      <w:r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«</w:t>
      </w:r>
      <w:r w:rsidR="0024465F" w:rsidRPr="00BB2661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lang w:eastAsia="ru-RU"/>
        </w:rPr>
        <w:t>территориальной зоной ОД-1»</w:t>
      </w:r>
    </w:p>
    <w:p w:rsidR="00015385" w:rsidRPr="00BB2661" w:rsidRDefault="00015385" w:rsidP="0001538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661">
        <w:rPr>
          <w:rFonts w:ascii="Times New Roman" w:hAnsi="Times New Roman"/>
          <w:color w:val="000000" w:themeColor="text1"/>
          <w:sz w:val="28"/>
          <w:szCs w:val="28"/>
        </w:rPr>
        <w:t xml:space="preserve">        2. Настоящее решение вступает в силу  после его обнародования в установленном порядке в соответствии с действующим законодательством и подлежит размещению  на   официальном сайте муниципального образования Соболевский сельсовет Первомайского района Оренбургской области                          </w:t>
      </w:r>
    </w:p>
    <w:p w:rsidR="00015385" w:rsidRPr="00BB2661" w:rsidRDefault="00015385" w:rsidP="00015385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2661">
        <w:rPr>
          <w:rFonts w:ascii="Times New Roman" w:hAnsi="Times New Roman"/>
          <w:color w:val="000000" w:themeColor="text1"/>
          <w:sz w:val="28"/>
          <w:szCs w:val="28"/>
        </w:rPr>
        <w:t xml:space="preserve">       3.</w:t>
      </w:r>
      <w:proofErr w:type="gramStart"/>
      <w:r w:rsidRPr="00BB2661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BB2661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на  постоянную  депутатскую   комиссию  по   вопросам  экономики,  бюджетной, налоговой, финансовой  политики, муниципальной  собственности и вопросам сельского и муниципального хозяйства  Совета  депутатов  муниципального образования  Соболевский   сельсовет Первомайского района Оренбургской области</w:t>
      </w:r>
    </w:p>
    <w:p w:rsidR="00015385" w:rsidRPr="00BB2661" w:rsidRDefault="00015385" w:rsidP="0001538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15385" w:rsidRPr="00015385" w:rsidRDefault="00015385" w:rsidP="0001538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15385" w:rsidRPr="00015385" w:rsidRDefault="00015385" w:rsidP="00015385">
      <w:pPr>
        <w:pStyle w:val="a3"/>
        <w:rPr>
          <w:sz w:val="28"/>
          <w:szCs w:val="28"/>
        </w:rPr>
      </w:pPr>
      <w:r w:rsidRPr="00015385">
        <w:rPr>
          <w:sz w:val="28"/>
          <w:szCs w:val="28"/>
        </w:rPr>
        <w:t>Председатель Совета депутатов</w:t>
      </w:r>
    </w:p>
    <w:p w:rsidR="00015385" w:rsidRPr="00015385" w:rsidRDefault="00015385" w:rsidP="00015385">
      <w:pPr>
        <w:pStyle w:val="a3"/>
        <w:rPr>
          <w:sz w:val="28"/>
          <w:szCs w:val="28"/>
        </w:rPr>
      </w:pPr>
      <w:r w:rsidRPr="00015385">
        <w:rPr>
          <w:sz w:val="28"/>
          <w:szCs w:val="28"/>
        </w:rPr>
        <w:t xml:space="preserve">муниципального образования </w:t>
      </w:r>
    </w:p>
    <w:p w:rsidR="00015385" w:rsidRPr="00015385" w:rsidRDefault="00015385" w:rsidP="00015385">
      <w:pPr>
        <w:pStyle w:val="a3"/>
        <w:rPr>
          <w:sz w:val="28"/>
          <w:szCs w:val="28"/>
        </w:rPr>
      </w:pPr>
      <w:r w:rsidRPr="00015385">
        <w:rPr>
          <w:sz w:val="28"/>
          <w:szCs w:val="28"/>
        </w:rPr>
        <w:t xml:space="preserve">Соболевский  сельсовет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015385">
        <w:rPr>
          <w:sz w:val="28"/>
          <w:szCs w:val="28"/>
        </w:rPr>
        <w:t>Т.С.Баймашкина</w:t>
      </w:r>
      <w:proofErr w:type="spellEnd"/>
    </w:p>
    <w:p w:rsidR="00015385" w:rsidRPr="00015385" w:rsidRDefault="00015385" w:rsidP="00015385">
      <w:pPr>
        <w:pStyle w:val="a3"/>
        <w:rPr>
          <w:sz w:val="28"/>
          <w:szCs w:val="28"/>
        </w:rPr>
      </w:pPr>
    </w:p>
    <w:p w:rsidR="00015385" w:rsidRPr="00015385" w:rsidRDefault="00015385" w:rsidP="00015385">
      <w:pPr>
        <w:pStyle w:val="a3"/>
        <w:rPr>
          <w:sz w:val="28"/>
          <w:szCs w:val="28"/>
        </w:rPr>
      </w:pPr>
    </w:p>
    <w:p w:rsidR="00015385" w:rsidRPr="00015385" w:rsidRDefault="00015385" w:rsidP="00015385">
      <w:pPr>
        <w:pStyle w:val="a3"/>
        <w:rPr>
          <w:sz w:val="28"/>
          <w:szCs w:val="28"/>
        </w:rPr>
      </w:pPr>
    </w:p>
    <w:p w:rsidR="00015385" w:rsidRPr="00015385" w:rsidRDefault="00015385" w:rsidP="00015385">
      <w:pPr>
        <w:pStyle w:val="a3"/>
        <w:rPr>
          <w:sz w:val="28"/>
          <w:szCs w:val="28"/>
        </w:rPr>
      </w:pPr>
      <w:r w:rsidRPr="00015385">
        <w:rPr>
          <w:sz w:val="28"/>
          <w:szCs w:val="28"/>
        </w:rPr>
        <w:t>Глава муниципального образования</w:t>
      </w:r>
    </w:p>
    <w:p w:rsidR="00015385" w:rsidRPr="00015385" w:rsidRDefault="00015385" w:rsidP="00015385">
      <w:pPr>
        <w:pStyle w:val="a3"/>
        <w:rPr>
          <w:sz w:val="28"/>
          <w:szCs w:val="28"/>
        </w:rPr>
      </w:pPr>
      <w:r w:rsidRPr="00015385">
        <w:rPr>
          <w:sz w:val="28"/>
          <w:szCs w:val="28"/>
        </w:rPr>
        <w:t xml:space="preserve">Соболевский сельсовет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Pr="00015385">
        <w:rPr>
          <w:sz w:val="28"/>
          <w:szCs w:val="28"/>
        </w:rPr>
        <w:t>Н.А.Мартынов</w:t>
      </w:r>
      <w:proofErr w:type="spellEnd"/>
    </w:p>
    <w:p w:rsidR="0024465F" w:rsidRPr="00015385" w:rsidRDefault="0024465F" w:rsidP="00015385">
      <w:pPr>
        <w:pStyle w:val="a3"/>
        <w:rPr>
          <w:bCs/>
          <w:color w:val="000000" w:themeColor="text1"/>
          <w:sz w:val="28"/>
          <w:szCs w:val="28"/>
        </w:rPr>
      </w:pPr>
    </w:p>
    <w:p w:rsidR="0013063C" w:rsidRPr="00015385" w:rsidRDefault="0013063C" w:rsidP="00015385">
      <w:pPr>
        <w:pStyle w:val="a3"/>
        <w:rPr>
          <w:bCs/>
          <w:sz w:val="28"/>
          <w:szCs w:val="28"/>
        </w:rPr>
      </w:pPr>
    </w:p>
    <w:p w:rsidR="00F87882" w:rsidRPr="00015385" w:rsidRDefault="00F87882" w:rsidP="00015385">
      <w:pPr>
        <w:pStyle w:val="a3"/>
        <w:rPr>
          <w:b/>
          <w:bCs/>
          <w:color w:val="C00000"/>
          <w:sz w:val="28"/>
          <w:szCs w:val="28"/>
          <w:u w:val="single"/>
        </w:rPr>
      </w:pPr>
    </w:p>
    <w:p w:rsidR="00221362" w:rsidRPr="0087350B" w:rsidRDefault="0087350B" w:rsidP="0087350B">
      <w:pPr>
        <w:spacing w:before="240" w:after="60" w:line="240" w:lineRule="auto"/>
        <w:ind w:firstLine="709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21362" w:rsidRPr="0087350B" w:rsidRDefault="00221362" w:rsidP="002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62" w:rsidRDefault="00221362" w:rsidP="002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362" w:rsidRDefault="00221362" w:rsidP="00221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951" w:rsidRDefault="00EA2951"/>
    <w:sectPr w:rsidR="00EA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09B6"/>
    <w:multiLevelType w:val="hybridMultilevel"/>
    <w:tmpl w:val="48D68E5E"/>
    <w:lvl w:ilvl="0" w:tplc="C518CB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F8"/>
    <w:rsid w:val="00015385"/>
    <w:rsid w:val="00030C5F"/>
    <w:rsid w:val="000C1776"/>
    <w:rsid w:val="0013063C"/>
    <w:rsid w:val="00221362"/>
    <w:rsid w:val="0024465F"/>
    <w:rsid w:val="0025776F"/>
    <w:rsid w:val="00304AA7"/>
    <w:rsid w:val="00304C2E"/>
    <w:rsid w:val="004047F8"/>
    <w:rsid w:val="004C5748"/>
    <w:rsid w:val="0087015F"/>
    <w:rsid w:val="0087350B"/>
    <w:rsid w:val="00A25EBD"/>
    <w:rsid w:val="00BB2661"/>
    <w:rsid w:val="00C00121"/>
    <w:rsid w:val="00C8094B"/>
    <w:rsid w:val="00C842EE"/>
    <w:rsid w:val="00CD3191"/>
    <w:rsid w:val="00CF13DE"/>
    <w:rsid w:val="00DC3579"/>
    <w:rsid w:val="00E43EB2"/>
    <w:rsid w:val="00EA2951"/>
    <w:rsid w:val="00F161A4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6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1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3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1362"/>
    <w:rPr>
      <w:color w:val="800080"/>
      <w:u w:val="single"/>
    </w:rPr>
  </w:style>
  <w:style w:type="paragraph" w:customStyle="1" w:styleId="headertext">
    <w:name w:val="headertext"/>
    <w:basedOn w:val="a"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6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21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1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1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1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13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1362"/>
    <w:rPr>
      <w:color w:val="800080"/>
      <w:u w:val="single"/>
    </w:rPr>
  </w:style>
  <w:style w:type="paragraph" w:customStyle="1" w:styleId="headertext">
    <w:name w:val="headertext"/>
    <w:basedOn w:val="a"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21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2023-04-24T03:26:00Z</cp:lastPrinted>
  <dcterms:created xsi:type="dcterms:W3CDTF">2023-04-19T12:36:00Z</dcterms:created>
  <dcterms:modified xsi:type="dcterms:W3CDTF">2023-04-24T03:26:00Z</dcterms:modified>
</cp:coreProperties>
</file>